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642DD" w14:textId="77777777" w:rsidR="00011183" w:rsidRPr="00BC046A" w:rsidRDefault="00011183" w:rsidP="00233E6A">
      <w:pPr>
        <w:spacing w:line="240" w:lineRule="auto"/>
        <w:rPr>
          <w:rFonts w:ascii="Aptos" w:hAnsi="Aptos"/>
          <w:b/>
          <w:sz w:val="24"/>
          <w:szCs w:val="24"/>
          <w:u w:val="single"/>
        </w:rPr>
      </w:pPr>
      <w:r w:rsidRPr="00BC046A">
        <w:rPr>
          <w:rFonts w:ascii="Aptos" w:hAnsi="Aptos"/>
          <w:b/>
          <w:sz w:val="24"/>
          <w:szCs w:val="24"/>
          <w:u w:val="single"/>
        </w:rPr>
        <w:t>DOORWAY SPECIFICATIONS</w:t>
      </w:r>
      <w:r w:rsidR="000F5D1E" w:rsidRPr="00BC046A">
        <w:rPr>
          <w:rFonts w:ascii="Aptos" w:hAnsi="Aptos"/>
          <w:b/>
          <w:sz w:val="24"/>
          <w:szCs w:val="24"/>
          <w:u w:val="single"/>
        </w:rPr>
        <w:t>:</w:t>
      </w:r>
    </w:p>
    <w:p w14:paraId="2C9013B2" w14:textId="77777777" w:rsidR="008C06E1" w:rsidRPr="00E6685E" w:rsidRDefault="00011183" w:rsidP="008C06E1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E6685E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3e6vwhdmr2y3" w:colFirst="0" w:colLast="0"/>
      <w:bookmarkEnd w:id="0"/>
    </w:p>
    <w:p w14:paraId="2E504D6F" w14:textId="77777777" w:rsidR="00011183" w:rsidRPr="00BC046A" w:rsidRDefault="00011183" w:rsidP="008C06E1">
      <w:pPr>
        <w:spacing w:line="240" w:lineRule="auto"/>
        <w:rPr>
          <w:rFonts w:ascii="Aptos" w:eastAsia="Times New Roman" w:hAnsi="Aptos" w:cs="Times New Roman"/>
          <w:b/>
          <w:sz w:val="24"/>
          <w:szCs w:val="24"/>
        </w:rPr>
      </w:pPr>
      <w:r w:rsidRPr="00BC046A">
        <w:rPr>
          <w:rFonts w:ascii="Aptos" w:eastAsia="Times New Roman" w:hAnsi="Aptos" w:cs="Times New Roman"/>
          <w:b/>
          <w:sz w:val="24"/>
          <w:szCs w:val="24"/>
        </w:rPr>
        <w:t>Hinged Doorway</w:t>
      </w:r>
    </w:p>
    <w:p w14:paraId="59B776E3" w14:textId="77777777" w:rsidR="00011183" w:rsidRPr="00BC046A" w:rsidRDefault="00011183" w:rsidP="00233E6A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Remove existing door between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room / room 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and increase doorway opening size to create a </w:t>
      </w:r>
      <w:r w:rsidRPr="00BC046A">
        <w:rPr>
          <w:rFonts w:ascii="Aptos" w:eastAsia="Times New Roman" w:hAnsi="Aptos" w:cs="Times New Roman"/>
          <w:b/>
          <w:sz w:val="24"/>
          <w:szCs w:val="24"/>
        </w:rPr>
        <w:t>clear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doorway opening of a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(Minimum of 850</w:t>
      </w:r>
      <w:r w:rsidR="00233E6A"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mm as per AS1428.1.)</w:t>
      </w:r>
    </w:p>
    <w:p w14:paraId="6E58BAF4" w14:textId="77777777" w:rsidR="00011183" w:rsidRPr="00BC046A" w:rsidRDefault="00011183" w:rsidP="00233E6A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color w:val="FF0000"/>
          <w:sz w:val="24"/>
          <w:szCs w:val="24"/>
        </w:rPr>
      </w:pP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Supply and install lever door handles in place of existing door handles.</w:t>
      </w:r>
    </w:p>
    <w:p w14:paraId="5D091056" w14:textId="77777777" w:rsidR="00011183" w:rsidRPr="00BC046A" w:rsidRDefault="00011183" w:rsidP="00233E6A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Height of handles from finished floor to be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mm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 (Between 900 and 1100</w:t>
      </w:r>
      <w:r w:rsidR="00233E6A"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mm.)</w:t>
      </w:r>
    </w:p>
    <w:p w14:paraId="3FC48A16" w14:textId="77777777" w:rsidR="00011183" w:rsidRPr="00BC046A" w:rsidRDefault="00011183" w:rsidP="00233E6A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Other considerations for OT: Lift off hinges </w:t>
      </w:r>
      <w:proofErr w:type="spellStart"/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etc</w:t>
      </w:r>
      <w:proofErr w:type="spellEnd"/>
    </w:p>
    <w:p w14:paraId="71F23579" w14:textId="77777777" w:rsidR="00011183" w:rsidRPr="00BC046A" w:rsidRDefault="00011183" w:rsidP="00233E6A">
      <w:pPr>
        <w:pStyle w:val="Heading3"/>
        <w:keepNext w:val="0"/>
        <w:keepLines w:val="0"/>
        <w:spacing w:before="280" w:line="240" w:lineRule="auto"/>
        <w:jc w:val="both"/>
        <w:rPr>
          <w:rFonts w:ascii="Aptos" w:eastAsia="Times New Roman" w:hAnsi="Aptos" w:cs="Times New Roman"/>
          <w:b/>
          <w:color w:val="000000"/>
          <w:sz w:val="24"/>
          <w:szCs w:val="24"/>
        </w:rPr>
      </w:pPr>
      <w:bookmarkStart w:id="1" w:name="_xwpklwtpkdc4" w:colFirst="0" w:colLast="0"/>
      <w:bookmarkStart w:id="2" w:name="_yccab6zejjkz" w:colFirst="0" w:colLast="0"/>
      <w:bookmarkEnd w:id="1"/>
      <w:bookmarkEnd w:id="2"/>
      <w:r w:rsidRPr="00BC046A">
        <w:rPr>
          <w:rFonts w:ascii="Aptos" w:eastAsia="Times New Roman" w:hAnsi="Aptos" w:cs="Times New Roman"/>
          <w:b/>
          <w:color w:val="000000"/>
          <w:sz w:val="24"/>
          <w:szCs w:val="24"/>
        </w:rPr>
        <w:t>Sliding Door</w:t>
      </w:r>
    </w:p>
    <w:p w14:paraId="73FA47BC" w14:textId="77777777" w:rsidR="00011183" w:rsidRPr="00BC046A" w:rsidRDefault="00011183" w:rsidP="00233E6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Remove existing door between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room / room </w:t>
      </w:r>
      <w:r w:rsidRPr="00BC046A">
        <w:rPr>
          <w:rFonts w:ascii="Aptos" w:eastAsia="Times New Roman" w:hAnsi="Aptos" w:cs="Times New Roman"/>
          <w:sz w:val="24"/>
          <w:szCs w:val="24"/>
        </w:rPr>
        <w:t>and increase doorway-opening size (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on wall that sliding door is attached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) to create a </w:t>
      </w:r>
      <w:r w:rsidRPr="00BC046A">
        <w:rPr>
          <w:rFonts w:ascii="Aptos" w:eastAsia="Times New Roman" w:hAnsi="Aptos" w:cs="Times New Roman"/>
          <w:b/>
          <w:sz w:val="24"/>
          <w:szCs w:val="24"/>
        </w:rPr>
        <w:t>clear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doorway opening of a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(Minimum of 850</w:t>
      </w:r>
      <w:r w:rsidR="00233E6A"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mm.)</w:t>
      </w:r>
    </w:p>
    <w:p w14:paraId="639EDCF9" w14:textId="77777777" w:rsidR="00011183" w:rsidRPr="00BC046A" w:rsidRDefault="00011183" w:rsidP="00233E6A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Install new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internal cavity / external slider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door to fit this doorway opening size.</w:t>
      </w:r>
    </w:p>
    <w:p w14:paraId="60902907" w14:textId="77777777" w:rsidR="00011183" w:rsidRPr="00BC046A" w:rsidRDefault="00011183" w:rsidP="00233E6A">
      <w:pPr>
        <w:pStyle w:val="Heading3"/>
        <w:keepNext w:val="0"/>
        <w:keepLines w:val="0"/>
        <w:spacing w:before="280" w:line="240" w:lineRule="auto"/>
        <w:jc w:val="both"/>
        <w:rPr>
          <w:rFonts w:ascii="Aptos" w:eastAsia="Times New Roman" w:hAnsi="Aptos" w:cs="Times New Roman"/>
          <w:b/>
          <w:color w:val="000000"/>
          <w:sz w:val="24"/>
          <w:szCs w:val="24"/>
        </w:rPr>
      </w:pPr>
      <w:bookmarkStart w:id="3" w:name="_um5loose97k8" w:colFirst="0" w:colLast="0"/>
      <w:bookmarkEnd w:id="3"/>
      <w:r w:rsidRPr="00BC046A">
        <w:rPr>
          <w:rFonts w:ascii="Aptos" w:eastAsia="Times New Roman" w:hAnsi="Aptos" w:cs="Times New Roman"/>
          <w:b/>
          <w:color w:val="000000"/>
          <w:sz w:val="24"/>
          <w:szCs w:val="24"/>
        </w:rPr>
        <w:t xml:space="preserve"> </w:t>
      </w:r>
      <w:bookmarkStart w:id="4" w:name="_ou7778pdx754" w:colFirst="0" w:colLast="0"/>
      <w:bookmarkEnd w:id="4"/>
      <w:proofErr w:type="spellStart"/>
      <w:r w:rsidRPr="00BC046A">
        <w:rPr>
          <w:rFonts w:ascii="Aptos" w:eastAsia="Times New Roman" w:hAnsi="Aptos" w:cs="Times New Roman"/>
          <w:b/>
          <w:color w:val="000000"/>
          <w:sz w:val="24"/>
          <w:szCs w:val="24"/>
        </w:rPr>
        <w:t>Reswing</w:t>
      </w:r>
      <w:proofErr w:type="spellEnd"/>
      <w:r w:rsidRPr="00BC046A">
        <w:rPr>
          <w:rFonts w:ascii="Aptos" w:eastAsia="Times New Roman" w:hAnsi="Aptos" w:cs="Times New Roman"/>
          <w:b/>
          <w:color w:val="000000"/>
          <w:sz w:val="24"/>
          <w:szCs w:val="24"/>
        </w:rPr>
        <w:t xml:space="preserve"> Door</w:t>
      </w:r>
    </w:p>
    <w:p w14:paraId="1582D2F4" w14:textId="77777777" w:rsidR="00011183" w:rsidRPr="00BC046A" w:rsidRDefault="00011183" w:rsidP="00233E6A">
      <w:pPr>
        <w:numPr>
          <w:ilvl w:val="0"/>
          <w:numId w:val="1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Re-swing door from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room / room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so that door opens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into / out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of room, with hinges located on left / right</w:t>
      </w:r>
      <w:r w:rsidRPr="00BC046A">
        <w:rPr>
          <w:rFonts w:ascii="Aptos" w:eastAsia="Times New Roman" w:hAnsi="Aptos" w:cs="Times New Roman"/>
          <w:color w:val="0000FF"/>
          <w:sz w:val="24"/>
          <w:szCs w:val="24"/>
        </w:rPr>
        <w:t xml:space="preserve"> 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when approaching from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bathroom</w:t>
      </w:r>
      <w:r w:rsidRPr="00BC046A">
        <w:rPr>
          <w:rFonts w:ascii="Aptos" w:eastAsia="Times New Roman" w:hAnsi="Aptos" w:cs="Times New Roman"/>
          <w:sz w:val="24"/>
          <w:szCs w:val="24"/>
        </w:rPr>
        <w:t>.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</w:p>
    <w:p w14:paraId="56E39336" w14:textId="77777777" w:rsidR="00011183" w:rsidRPr="00BC046A" w:rsidRDefault="00011183" w:rsidP="00233E6A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Other considerations for OT: Lift off hinges </w:t>
      </w:r>
      <w:proofErr w:type="spellStart"/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etc</w:t>
      </w:r>
      <w:proofErr w:type="spellEnd"/>
    </w:p>
    <w:p w14:paraId="73935DC6" w14:textId="77777777" w:rsidR="00233E6A" w:rsidRPr="00BC046A" w:rsidRDefault="00233E6A" w:rsidP="00233E6A">
      <w:pPr>
        <w:spacing w:line="240" w:lineRule="auto"/>
        <w:contextualSpacing/>
        <w:rPr>
          <w:rFonts w:ascii="Aptos" w:eastAsia="Times New Roman" w:hAnsi="Aptos" w:cs="Times New Roman"/>
          <w:b/>
          <w:sz w:val="24"/>
          <w:szCs w:val="24"/>
        </w:rPr>
      </w:pPr>
    </w:p>
    <w:p w14:paraId="778168FE" w14:textId="77777777" w:rsidR="00011183" w:rsidRPr="00BC046A" w:rsidRDefault="00011183" w:rsidP="00233E6A">
      <w:p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b/>
          <w:sz w:val="24"/>
          <w:szCs w:val="24"/>
        </w:rPr>
        <w:t>Archway</w:t>
      </w:r>
    </w:p>
    <w:p w14:paraId="3AA5C00D" w14:textId="77777777" w:rsidR="00011183" w:rsidRPr="00BC046A" w:rsidRDefault="00011183" w:rsidP="00233E6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Remove existing door between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room / room </w:t>
      </w:r>
      <w:r w:rsidRPr="00BC046A">
        <w:rPr>
          <w:rFonts w:ascii="Aptos" w:eastAsia="Times New Roman" w:hAnsi="Aptos" w:cs="Times New Roman"/>
          <w:sz w:val="24"/>
          <w:szCs w:val="24"/>
        </w:rPr>
        <w:t>and increase doorway opening size (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on catch side of door / on hinged side of door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) to create a </w:t>
      </w:r>
      <w:r w:rsidRPr="00BC046A">
        <w:rPr>
          <w:rFonts w:ascii="Aptos" w:eastAsia="Times New Roman" w:hAnsi="Aptos" w:cs="Times New Roman"/>
          <w:b/>
          <w:sz w:val="24"/>
          <w:szCs w:val="24"/>
        </w:rPr>
        <w:t>clear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doorway opening of a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BC046A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(Minimum of 850</w:t>
      </w:r>
      <w:r w:rsidR="00233E6A" w:rsidRPr="00BC046A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BC046A">
        <w:rPr>
          <w:rFonts w:ascii="Aptos" w:eastAsia="Times New Roman" w:hAnsi="Aptos" w:cs="Times New Roman"/>
          <w:color w:val="FF0000"/>
          <w:sz w:val="24"/>
          <w:szCs w:val="24"/>
        </w:rPr>
        <w:t>mm.)</w:t>
      </w:r>
    </w:p>
    <w:p w14:paraId="03C57C3B" w14:textId="77777777" w:rsidR="00011183" w:rsidRPr="00BC046A" w:rsidRDefault="00011183" w:rsidP="00233E6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 w:rsidRPr="00BC046A">
        <w:rPr>
          <w:rFonts w:ascii="Aptos" w:eastAsia="Times New Roman" w:hAnsi="Aptos" w:cs="Times New Roman"/>
          <w:sz w:val="24"/>
          <w:szCs w:val="24"/>
        </w:rPr>
        <w:t xml:space="preserve">Door not to be replaced at this doorway, but instead </w:t>
      </w:r>
      <w:proofErr w:type="gramStart"/>
      <w:r w:rsidRPr="00BC046A">
        <w:rPr>
          <w:rFonts w:ascii="Aptos" w:eastAsia="Times New Roman" w:hAnsi="Aptos" w:cs="Times New Roman"/>
          <w:sz w:val="24"/>
          <w:szCs w:val="24"/>
        </w:rPr>
        <w:t>square</w:t>
      </w:r>
      <w:proofErr w:type="gramEnd"/>
      <w:r w:rsidRPr="00BC046A">
        <w:rPr>
          <w:rFonts w:ascii="Aptos" w:eastAsia="Times New Roman" w:hAnsi="Aptos" w:cs="Times New Roman"/>
          <w:sz w:val="24"/>
          <w:szCs w:val="24"/>
        </w:rPr>
        <w:t xml:space="preserve"> archway to be created.</w:t>
      </w:r>
    </w:p>
    <w:p w14:paraId="4A3B9E2D" w14:textId="77777777" w:rsidR="00011183" w:rsidRPr="00BC046A" w:rsidRDefault="00011183" w:rsidP="00011183">
      <w:pPr>
        <w:spacing w:after="120"/>
        <w:jc w:val="both"/>
        <w:rPr>
          <w:rFonts w:ascii="Aptos" w:hAnsi="Aptos"/>
          <w:sz w:val="18"/>
          <w:szCs w:val="18"/>
        </w:rPr>
      </w:pPr>
    </w:p>
    <w:p w14:paraId="6C300DC5" w14:textId="77777777" w:rsidR="00011183" w:rsidRPr="00BC046A" w:rsidRDefault="00011183" w:rsidP="00011183">
      <w:pPr>
        <w:spacing w:after="120"/>
        <w:jc w:val="both"/>
        <w:rPr>
          <w:rFonts w:ascii="Aptos" w:hAnsi="Aptos"/>
          <w:sz w:val="18"/>
          <w:szCs w:val="18"/>
        </w:rPr>
      </w:pPr>
      <w:r w:rsidRPr="00BC046A">
        <w:rPr>
          <w:rFonts w:ascii="Aptos" w:hAnsi="Aptos"/>
          <w:sz w:val="18"/>
          <w:szCs w:val="18"/>
        </w:rPr>
        <w:t xml:space="preserve"> </w:t>
      </w:r>
    </w:p>
    <w:p w14:paraId="0A8D2E37" w14:textId="77777777" w:rsidR="00011183" w:rsidRPr="00BC046A" w:rsidRDefault="00011183" w:rsidP="00011183">
      <w:pPr>
        <w:jc w:val="both"/>
        <w:rPr>
          <w:rFonts w:ascii="Aptos" w:hAnsi="Aptos"/>
          <w:sz w:val="20"/>
          <w:szCs w:val="20"/>
        </w:rPr>
      </w:pPr>
      <w:r w:rsidRPr="00BC046A">
        <w:rPr>
          <w:rFonts w:ascii="Aptos" w:hAnsi="Aptos"/>
          <w:b/>
          <w:sz w:val="20"/>
          <w:szCs w:val="20"/>
          <w:u w:val="single"/>
        </w:rPr>
        <w:t>PLEASE NOTE</w:t>
      </w:r>
      <w:r w:rsidRPr="00BC046A">
        <w:rPr>
          <w:rFonts w:ascii="Aptos" w:hAnsi="Aptos"/>
          <w:sz w:val="20"/>
          <w:szCs w:val="20"/>
        </w:rPr>
        <w:t xml:space="preserve">: The recommendations contained in this report are made after consultation with the client/homeowner and an investigation of the client’s circumstances and needs.  Their purpose is to outline steps required to be taken for the benefit of the client, </w:t>
      </w:r>
      <w:proofErr w:type="gramStart"/>
      <w:r w:rsidRPr="00BC046A">
        <w:rPr>
          <w:rFonts w:ascii="Aptos" w:hAnsi="Aptos"/>
          <w:sz w:val="20"/>
          <w:szCs w:val="20"/>
        </w:rPr>
        <w:t>with regard to</w:t>
      </w:r>
      <w:proofErr w:type="gramEnd"/>
      <w:r w:rsidRPr="00BC046A">
        <w:rPr>
          <w:rFonts w:ascii="Aptos" w:hAnsi="Aptos"/>
          <w:sz w:val="20"/>
          <w:szCs w:val="20"/>
        </w:rPr>
        <w:t xml:space="preserve"> their disability and function.  They do not purport to </w:t>
      </w:r>
      <w:proofErr w:type="gramStart"/>
      <w:r w:rsidRPr="00BC046A">
        <w:rPr>
          <w:rFonts w:ascii="Aptos" w:hAnsi="Aptos"/>
          <w:sz w:val="20"/>
          <w:szCs w:val="20"/>
        </w:rPr>
        <w:t>reflect</w:t>
      </w:r>
      <w:proofErr w:type="gramEnd"/>
      <w:r w:rsidRPr="00BC046A">
        <w:rPr>
          <w:rFonts w:ascii="Aptos" w:hAnsi="Aptos"/>
          <w:sz w:val="20"/>
          <w:szCs w:val="20"/>
        </w:rPr>
        <w:t xml:space="preserve"> other than limited knowledge on the part of the Occupational Therapist of structural considerations and building codes.  </w:t>
      </w:r>
      <w:r w:rsidRPr="00BC046A">
        <w:rPr>
          <w:rFonts w:ascii="Aptos" w:hAnsi="Aptos"/>
          <w:b/>
          <w:sz w:val="20"/>
          <w:szCs w:val="20"/>
          <w:u w:val="single"/>
        </w:rPr>
        <w:t xml:space="preserve">Any queries, concerns or alterations considered necessary for compliance with current building regulations must be discussed with the Occupational Therapist before the work proceeds. </w:t>
      </w:r>
      <w:r w:rsidRPr="00BC046A">
        <w:rPr>
          <w:rFonts w:ascii="Aptos" w:hAnsi="Aptos"/>
          <w:sz w:val="20"/>
          <w:szCs w:val="20"/>
        </w:rPr>
        <w:t xml:space="preserve"> The Occupational Therapist accepts no responsibility for supervision of the work or the quality of the workmanship.</w:t>
      </w:r>
    </w:p>
    <w:p w14:paraId="653299F8" w14:textId="77777777" w:rsidR="003240FD" w:rsidRPr="00BC046A" w:rsidRDefault="003240FD">
      <w:pPr>
        <w:rPr>
          <w:rFonts w:ascii="Aptos" w:hAnsi="Aptos"/>
        </w:rPr>
      </w:pPr>
    </w:p>
    <w:sectPr w:rsidR="003240FD" w:rsidRPr="00BC046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082F" w14:textId="77777777" w:rsidR="00BD6D5E" w:rsidRDefault="00BD6D5E" w:rsidP="00BD6D5E">
      <w:pPr>
        <w:spacing w:line="240" w:lineRule="auto"/>
      </w:pPr>
      <w:r>
        <w:separator/>
      </w:r>
    </w:p>
  </w:endnote>
  <w:endnote w:type="continuationSeparator" w:id="0">
    <w:p w14:paraId="304D3406" w14:textId="77777777" w:rsidR="00BD6D5E" w:rsidRDefault="00BD6D5E" w:rsidP="00BD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97FB" w14:textId="77777777" w:rsidR="00BD6D5E" w:rsidRDefault="00BD6D5E" w:rsidP="00BD6D5E">
      <w:pPr>
        <w:spacing w:line="240" w:lineRule="auto"/>
      </w:pPr>
      <w:r>
        <w:separator/>
      </w:r>
    </w:p>
  </w:footnote>
  <w:footnote w:type="continuationSeparator" w:id="0">
    <w:p w14:paraId="192F9CB9" w14:textId="77777777" w:rsidR="00BD6D5E" w:rsidRDefault="00BD6D5E" w:rsidP="00BD6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83E5" w14:textId="77777777" w:rsidR="00BD6D5E" w:rsidRDefault="00BD6D5E" w:rsidP="00BD6D5E">
    <w:pPr>
      <w:pStyle w:val="Header"/>
      <w:tabs>
        <w:tab w:val="left" w:pos="1134"/>
      </w:tabs>
    </w:pPr>
    <w:r w:rsidRPr="004F22B0">
      <w:rPr>
        <w:noProof/>
      </w:rPr>
      <w:drawing>
        <wp:anchor distT="0" distB="0" distL="114300" distR="114300" simplePos="0" relativeHeight="251659264" behindDoc="0" locked="0" layoutInCell="1" allowOverlap="1" wp14:anchorId="1E13B8BE" wp14:editId="75A30E9D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857035515" name="Picture 1" descr="A logo of a hous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035515" name="Picture 1" descr="A logo of a house and a wav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 xml:space="preserve">HUNTER HOME MODIFICATIONS </w:t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</w:p>
  <w:p w14:paraId="141AEFF5" w14:textId="77777777" w:rsidR="00BD6D5E" w:rsidRDefault="00BD6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E2C53"/>
    <w:multiLevelType w:val="multilevel"/>
    <w:tmpl w:val="533C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A825DB"/>
    <w:multiLevelType w:val="multilevel"/>
    <w:tmpl w:val="E9423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9E4F13"/>
    <w:multiLevelType w:val="multilevel"/>
    <w:tmpl w:val="A47A8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E5650F"/>
    <w:multiLevelType w:val="multilevel"/>
    <w:tmpl w:val="5F884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3985891">
    <w:abstractNumId w:val="2"/>
  </w:num>
  <w:num w:numId="2" w16cid:durableId="2057966152">
    <w:abstractNumId w:val="3"/>
  </w:num>
  <w:num w:numId="3" w16cid:durableId="1699157268">
    <w:abstractNumId w:val="1"/>
  </w:num>
  <w:num w:numId="4" w16cid:durableId="20526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99"/>
    <w:rsid w:val="00011183"/>
    <w:rsid w:val="000F5D1E"/>
    <w:rsid w:val="00233E6A"/>
    <w:rsid w:val="003240FD"/>
    <w:rsid w:val="0043034A"/>
    <w:rsid w:val="006935DC"/>
    <w:rsid w:val="008C06E1"/>
    <w:rsid w:val="009277FC"/>
    <w:rsid w:val="00BC046A"/>
    <w:rsid w:val="00BD6D5E"/>
    <w:rsid w:val="00E6685E"/>
    <w:rsid w:val="00F7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8464"/>
  <w15:chartTrackingRefBased/>
  <w15:docId w15:val="{E901CAA4-CB90-4CBE-9EE7-697A4486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18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paragraph" w:styleId="Heading3">
    <w:name w:val="heading 3"/>
    <w:basedOn w:val="Normal"/>
    <w:next w:val="Normal"/>
    <w:link w:val="Heading3Char"/>
    <w:rsid w:val="000111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183"/>
    <w:rPr>
      <w:rFonts w:ascii="Arial" w:eastAsia="Arial" w:hAnsi="Arial" w:cs="Arial"/>
      <w:color w:val="434343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BD6D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5E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BD6D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5E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5f06deb104549e221bdbed4a025c5887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3e2a35be9c8c68090e6af89b98052f39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31EE3-AD2F-42C4-84AA-F05B89B58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B32FC-F0D6-4EDD-9B89-71C855D23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57727-9C84-4AFA-8FCB-AB5AE6A29F3E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9</cp:revision>
  <dcterms:created xsi:type="dcterms:W3CDTF">2017-12-18T03:28:00Z</dcterms:created>
  <dcterms:modified xsi:type="dcterms:W3CDTF">2024-08-12T22:37:00Z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</Properties>
</file>